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115437" w:rsidRDefault="00115437" w:rsidP="00795BAA">
      <w:pPr>
        <w:spacing w:line="360" w:lineRule="auto"/>
        <w:jc w:val="center"/>
        <w:outlineLvl w:val="1"/>
        <w:rPr>
          <w:rFonts w:ascii="Times New Roman" w:hAnsi="Times New Roman"/>
          <w:sz w:val="24"/>
          <w:szCs w:val="24"/>
          <w:lang w:val="en-US"/>
        </w:rPr>
      </w:pPr>
      <w:r>
        <w:rPr>
          <w:rFonts w:ascii="Times New Roman" w:hAnsi="Times New Roman"/>
          <w:sz w:val="24"/>
          <w:szCs w:val="24"/>
        </w:rPr>
        <w:t>МЕТОДИЧЕСКИЕ УКАЗАНИЯ ПО ОРГАНИЗАЦИИ ПРАКТИЧЕСКОЙ ПОДГОТОВКИ</w:t>
      </w:r>
    </w:p>
    <w:p w:rsidR="003A6A95" w:rsidRPr="00C12D58" w:rsidRDefault="008149AE" w:rsidP="00F0045E">
      <w:pPr>
        <w:spacing w:after="0" w:line="240" w:lineRule="auto"/>
        <w:jc w:val="center"/>
        <w:rPr>
          <w:rFonts w:ascii="Times New Roman" w:hAnsi="Times New Roman"/>
          <w:b/>
          <w:bCs/>
          <w:sz w:val="24"/>
          <w:szCs w:val="24"/>
        </w:rPr>
      </w:pPr>
      <w:r>
        <w:rPr>
          <w:rFonts w:ascii="Times New Roman" w:hAnsi="Times New Roman"/>
          <w:b/>
          <w:bCs/>
          <w:sz w:val="24"/>
          <w:szCs w:val="24"/>
        </w:rPr>
        <w:t>УЧЕБНАЯ (ТЕХНОЛОГИЧЕСКАЯ ) (ПРОЕКТНО-ТЕХНОЛОГИЧЕСКАЯ) ПРАКТИКА</w:t>
      </w:r>
    </w:p>
    <w:p w:rsidR="002B641F" w:rsidRPr="00C12D58" w:rsidRDefault="00852145"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К.М.05.05  </w:t>
      </w:r>
      <w:r w:rsidR="002B641F">
        <w:rPr>
          <w:rFonts w:ascii="Times New Roman" w:hAnsi="Times New Roman"/>
          <w:b/>
          <w:bCs/>
          <w:sz w:val="24"/>
          <w:szCs w:val="24"/>
        </w:rPr>
        <w:t>(</w:t>
      </w:r>
      <w:r w:rsidR="008149AE">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3C1A19"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 xml:space="preserve">.н.   </w:t>
      </w:r>
      <w:r w:rsidR="008149AE">
        <w:rPr>
          <w:rFonts w:ascii="Times New Roman" w:hAnsi="Times New Roman"/>
          <w:iCs/>
          <w:sz w:val="24"/>
          <w:szCs w:val="24"/>
        </w:rPr>
        <w:t>В.Г.Пинигин</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115437">
        <w:rPr>
          <w:rFonts w:ascii="Times New Roman" w:hAnsi="Times New Roman"/>
          <w:sz w:val="24"/>
          <w:szCs w:val="24"/>
        </w:rPr>
        <w:t>30</w:t>
      </w:r>
      <w:r w:rsidRPr="00C12D58">
        <w:rPr>
          <w:rFonts w:ascii="Times New Roman" w:hAnsi="Times New Roman"/>
          <w:sz w:val="24"/>
          <w:szCs w:val="24"/>
        </w:rPr>
        <w:t xml:space="preserve"> .0</w:t>
      </w:r>
      <w:r w:rsidR="00115437">
        <w:rPr>
          <w:rFonts w:ascii="Times New Roman" w:hAnsi="Times New Roman"/>
          <w:sz w:val="24"/>
          <w:szCs w:val="24"/>
        </w:rPr>
        <w:t>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C12D58" w:rsidRPr="00C12D58">
        <w:rPr>
          <w:rFonts w:ascii="Times New Roman" w:hAnsi="Times New Roman"/>
          <w:sz w:val="24"/>
          <w:szCs w:val="24"/>
        </w:rPr>
        <w:t>7</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8149AE" w:rsidP="00C12D58">
      <w:pPr>
        <w:spacing w:after="0" w:line="240" w:lineRule="auto"/>
        <w:ind w:firstLine="567"/>
        <w:jc w:val="both"/>
        <w:rPr>
          <w:rFonts w:ascii="Times New Roman" w:hAnsi="Times New Roman"/>
          <w:color w:val="000000"/>
          <w:sz w:val="24"/>
          <w:szCs w:val="24"/>
        </w:rPr>
      </w:pPr>
      <w:r w:rsidRPr="008149AE">
        <w:rPr>
          <w:rFonts w:ascii="Times New Roman" w:hAnsi="Times New Roman"/>
          <w:sz w:val="24"/>
          <w:szCs w:val="24"/>
        </w:rPr>
        <w:t>Учебная (технологическая ) (проектно-технологическая) практика</w:t>
      </w:r>
      <w:r w:rsidR="00C12D58" w:rsidRPr="008149AE">
        <w:rPr>
          <w:rFonts w:ascii="Times New Roman" w:hAnsi="Times New Roman"/>
          <w:sz w:val="24"/>
          <w:szCs w:val="24"/>
        </w:rPr>
        <w:t xml:space="preserve">(далее – </w:t>
      </w:r>
      <w:r w:rsidR="001764C2">
        <w:rPr>
          <w:rFonts w:ascii="Times New Roman" w:hAnsi="Times New Roman"/>
          <w:sz w:val="24"/>
          <w:szCs w:val="24"/>
        </w:rPr>
        <w:t xml:space="preserve">учебная </w:t>
      </w:r>
      <w:r w:rsidR="00C12D58" w:rsidRPr="008149AE">
        <w:rPr>
          <w:rFonts w:ascii="Times New Roman" w:hAnsi="Times New Roman"/>
          <w:sz w:val="24"/>
          <w:szCs w:val="24"/>
        </w:rPr>
        <w:t xml:space="preserve"> 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ВО, графиком учебного процесса, учебным планом. </w:t>
      </w:r>
      <w:r w:rsidRPr="008149AE">
        <w:rPr>
          <w:rFonts w:ascii="Times New Roman" w:hAnsi="Times New Roman"/>
          <w:sz w:val="24"/>
          <w:szCs w:val="24"/>
        </w:rPr>
        <w:t>Учебная (технологическая ) (проектно-технологическая) практика</w:t>
      </w:r>
      <w:r>
        <w:rPr>
          <w:rFonts w:ascii="Times New Roman" w:hAnsi="Times New Roman"/>
          <w:sz w:val="24"/>
          <w:szCs w:val="24"/>
        </w:rPr>
        <w:t xml:space="preserve"> </w:t>
      </w:r>
      <w:r w:rsidR="00852145">
        <w:rPr>
          <w:rFonts w:ascii="Times New Roman" w:hAnsi="Times New Roman"/>
          <w:color w:val="000000"/>
          <w:sz w:val="24"/>
          <w:szCs w:val="24"/>
        </w:rPr>
        <w:t xml:space="preserve">К.М.05.05  </w:t>
      </w:r>
      <w:r w:rsidR="00C12D58" w:rsidRPr="008149AE">
        <w:rPr>
          <w:rFonts w:ascii="Times New Roman" w:hAnsi="Times New Roman"/>
          <w:color w:val="000000"/>
          <w:sz w:val="24"/>
          <w:szCs w:val="24"/>
        </w:rPr>
        <w:t>(</w:t>
      </w:r>
      <w:r>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C1A1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852145"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 xml:space="preserve">К.М.05.05  </w:t>
      </w:r>
      <w:r w:rsidR="00C12D58" w:rsidRPr="00C12D58">
        <w:rPr>
          <w:rFonts w:ascii="Times New Roman" w:hAnsi="Times New Roman"/>
          <w:color w:val="000000"/>
          <w:sz w:val="24"/>
          <w:szCs w:val="24"/>
        </w:rPr>
        <w:t>(</w:t>
      </w:r>
      <w:r w:rsidR="008149AE">
        <w:rPr>
          <w:rFonts w:ascii="Times New Roman" w:hAnsi="Times New Roman"/>
          <w:color w:val="000000"/>
          <w:sz w:val="24"/>
          <w:szCs w:val="24"/>
        </w:rPr>
        <w:t>У</w:t>
      </w:r>
      <w:r w:rsidR="00C12D58" w:rsidRPr="00C12D58">
        <w:rPr>
          <w:rFonts w:ascii="Times New Roman" w:hAnsi="Times New Roman"/>
          <w:color w:val="000000"/>
          <w:sz w:val="24"/>
          <w:szCs w:val="24"/>
        </w:rPr>
        <w:t xml:space="preserve">) </w:t>
      </w:r>
      <w:r w:rsidR="008149AE">
        <w:rPr>
          <w:rFonts w:ascii="Times New Roman" w:hAnsi="Times New Roman"/>
          <w:color w:val="000000"/>
          <w:sz w:val="24"/>
          <w:szCs w:val="24"/>
        </w:rPr>
        <w:t>Учебная (технологическая )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sidRPr="003C1A19">
        <w:rPr>
          <w:rFonts w:ascii="Times New Roman" w:hAnsi="Times New Roman"/>
          <w:color w:val="000000"/>
          <w:sz w:val="24"/>
          <w:szCs w:val="24"/>
        </w:rPr>
        <w:t>5</w:t>
      </w:r>
      <w:r w:rsidR="00C12D58" w:rsidRPr="00C12D58">
        <w:rPr>
          <w:rFonts w:ascii="Times New Roman" w:hAnsi="Times New Roman"/>
          <w:color w:val="000000"/>
          <w:sz w:val="24"/>
          <w:szCs w:val="24"/>
        </w:rPr>
        <w:t xml:space="preserve"> </w:t>
      </w:r>
      <w:r w:rsidRPr="00852145">
        <w:rPr>
          <w:rFonts w:ascii="Times New Roman" w:hAnsi="Times New Roman"/>
          <w:color w:val="000000"/>
          <w:sz w:val="24"/>
          <w:szCs w:val="24"/>
        </w:rPr>
        <w:t>Психолого-педагогическое сопровождение педагогической деятельности</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Возрастная психология взрослых</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Педагогическая психология</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Основы психологического консультирования в образовании</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Методология и технологии психолого-педагогического тренинга</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Технологии управления конфликтом в образовании</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Психолого-педагогическое взаимодействие участников образовательного процесса</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Духовно-нравственное воспитание в школе</w:t>
      </w:r>
    </w:p>
    <w:p w:rsidR="00852145" w:rsidRPr="00852145" w:rsidRDefault="00852145" w:rsidP="00852145">
      <w:pPr>
        <w:pStyle w:val="ab"/>
        <w:numPr>
          <w:ilvl w:val="0"/>
          <w:numId w:val="48"/>
        </w:numPr>
        <w:spacing w:after="0" w:line="240" w:lineRule="auto"/>
        <w:rPr>
          <w:rFonts w:ascii="Times New Roman" w:hAnsi="Times New Roman"/>
          <w:color w:val="000000"/>
          <w:sz w:val="24"/>
          <w:szCs w:val="24"/>
        </w:rPr>
      </w:pPr>
      <w:r w:rsidRPr="00852145">
        <w:rPr>
          <w:rFonts w:ascii="Times New Roman" w:hAnsi="Times New Roman"/>
          <w:color w:val="000000"/>
          <w:sz w:val="24"/>
          <w:szCs w:val="24"/>
        </w:rPr>
        <w:t>Технологии развития ответственности у школьников</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DD5042">
        <w:rPr>
          <w:rFonts w:ascii="Times New Roman" w:hAnsi="Times New Roman"/>
          <w:color w:val="000000"/>
          <w:sz w:val="24"/>
          <w:szCs w:val="24"/>
        </w:rPr>
        <w:t>3</w:t>
      </w:r>
      <w:r w:rsidRPr="00C12D58">
        <w:rPr>
          <w:rFonts w:ascii="Times New Roman" w:hAnsi="Times New Roman"/>
          <w:color w:val="000000"/>
          <w:sz w:val="24"/>
          <w:szCs w:val="24"/>
        </w:rPr>
        <w:t xml:space="preserve"> курсе в </w:t>
      </w:r>
      <w:r w:rsidR="00852145" w:rsidRPr="003C1A19">
        <w:rPr>
          <w:rFonts w:ascii="Times New Roman" w:hAnsi="Times New Roman"/>
          <w:color w:val="000000"/>
          <w:sz w:val="24"/>
          <w:szCs w:val="24"/>
        </w:rPr>
        <w:t>6</w:t>
      </w:r>
      <w:r w:rsidR="00DD5042">
        <w:rPr>
          <w:rFonts w:ascii="Times New Roman" w:hAnsi="Times New Roman"/>
          <w:color w:val="000000"/>
          <w:sz w:val="24"/>
          <w:szCs w:val="24"/>
        </w:rPr>
        <w:t xml:space="preserve"> 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852145" w:rsidRPr="003C1A19">
        <w:rPr>
          <w:rFonts w:ascii="Times New Roman" w:hAnsi="Times New Roman"/>
          <w:color w:val="000000"/>
          <w:sz w:val="24"/>
          <w:szCs w:val="24"/>
        </w:rPr>
        <w:t>4</w:t>
      </w:r>
      <w:r w:rsidRPr="00C12D58">
        <w:rPr>
          <w:rFonts w:ascii="Times New Roman" w:hAnsi="Times New Roman"/>
          <w:color w:val="000000"/>
          <w:sz w:val="24"/>
          <w:szCs w:val="24"/>
        </w:rPr>
        <w:t xml:space="preserve"> з.е., </w:t>
      </w:r>
      <w:r w:rsidR="00DD5042">
        <w:rPr>
          <w:rFonts w:ascii="Times New Roman" w:hAnsi="Times New Roman"/>
          <w:color w:val="000000"/>
          <w:sz w:val="24"/>
          <w:szCs w:val="24"/>
        </w:rPr>
        <w:t>1</w:t>
      </w:r>
      <w:r w:rsidR="00852145" w:rsidRPr="003C1A19">
        <w:rPr>
          <w:rFonts w:ascii="Times New Roman" w:hAnsi="Times New Roman"/>
          <w:color w:val="000000"/>
          <w:sz w:val="24"/>
          <w:szCs w:val="24"/>
        </w:rPr>
        <w:t>44</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DD5042">
        <w:rPr>
          <w:rFonts w:ascii="Times New Roman" w:hAnsi="Times New Roman"/>
          <w:b/>
          <w:color w:val="000000"/>
          <w:sz w:val="24"/>
        </w:rPr>
        <w:t>учебной (технологической) (проектно-технологической) практики</w:t>
      </w:r>
    </w:p>
    <w:p w:rsidR="001764C2" w:rsidRPr="001764C2" w:rsidRDefault="008149AE" w:rsidP="001764C2">
      <w:pPr>
        <w:pStyle w:val="ac"/>
        <w:spacing w:before="0" w:beforeAutospacing="0" w:after="0" w:afterAutospacing="0"/>
        <w:ind w:firstLine="540"/>
        <w:contextualSpacing/>
        <w:jc w:val="both"/>
      </w:pPr>
      <w:r>
        <w:t>Учебная (техн</w:t>
      </w:r>
      <w:r w:rsidR="00DD5042">
        <w:t>ологическая</w:t>
      </w:r>
      <w:r>
        <w:t>) (проектно-технологическая) практика</w:t>
      </w:r>
      <w:r w:rsidR="00DD5042">
        <w:t xml:space="preserve"> </w:t>
      </w:r>
      <w:r w:rsidR="003A6A95" w:rsidRPr="00C12D58">
        <w:t>обучающихся по программе бакалавриата направления подготовки</w:t>
      </w:r>
      <w:r>
        <w:t xml:space="preserve"> 44.03.02 Психолого-педагогическое </w:t>
      </w:r>
      <w:r>
        <w:lastRenderedPageBreak/>
        <w:t>образование</w:t>
      </w:r>
      <w:r w:rsidR="003A6A95" w:rsidRPr="00C12D58">
        <w:t xml:space="preserve"> направленность (профиль) подготовки «</w:t>
      </w:r>
      <w:r>
        <w:t>Психология образования</w:t>
      </w:r>
      <w:r w:rsidR="003A6A95" w:rsidRPr="00C12D58">
        <w:t xml:space="preserve">» проводится в соответствии с ФГОС ВО, графиком учебного процесса, учебным планом.   </w:t>
      </w:r>
      <w:r w:rsidR="00DD5042">
        <w:t xml:space="preserve">Учебная практика (технологическая (проектно-технологическая)) рассредоточена, включена в состав модуля и </w:t>
      </w:r>
      <w:r w:rsidR="00DD5042" w:rsidRPr="001764C2">
        <w:t xml:space="preserve">позволяет закрепить знания, полученные на аудиторных занятиях, приобрести первичные профессиональные умения. Включение в модуль учебной практики позволяет </w:t>
      </w:r>
      <w:r w:rsidR="00852145">
        <w:t xml:space="preserve">приобрести первичные профессиональные умения оказания психологической помощи участникам образовательного процесса, планирования и проведения профилактических мероприятий.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учебной (технологической) (проектно-технологической) </w:t>
      </w:r>
      <w:r>
        <w:rPr>
          <w:rFonts w:ascii="Times New Roman" w:hAnsi="Times New Roman"/>
          <w:bCs/>
          <w:i/>
          <w:sz w:val="24"/>
          <w:szCs w:val="24"/>
        </w:rPr>
        <w:t xml:space="preserve">  практики</w:t>
      </w:r>
      <w:r w:rsidRPr="001764C2">
        <w:rPr>
          <w:rFonts w:ascii="Times New Roman" w:hAnsi="Times New Roman"/>
          <w:bCs/>
          <w:i/>
          <w:sz w:val="24"/>
          <w:szCs w:val="24"/>
        </w:rPr>
        <w:t xml:space="preserve"> </w:t>
      </w:r>
      <w:r w:rsidRPr="001764C2">
        <w:rPr>
          <w:rFonts w:ascii="Times New Roman" w:hAnsi="Times New Roman"/>
          <w:i/>
          <w:iCs/>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sz w:val="24"/>
          <w:szCs w:val="24"/>
        </w:rPr>
      </w:pPr>
      <w:r w:rsidRPr="001764C2">
        <w:rPr>
          <w:rFonts w:ascii="Times New Roman" w:hAnsi="Times New Roman"/>
          <w:sz w:val="24"/>
          <w:szCs w:val="24"/>
        </w:rPr>
        <w:t xml:space="preserve">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w:t>
      </w:r>
      <w:r w:rsidR="00C45725">
        <w:rPr>
          <w:rFonts w:ascii="Times New Roman" w:hAnsi="Times New Roman"/>
          <w:sz w:val="24"/>
          <w:szCs w:val="24"/>
        </w:rPr>
        <w:t>участниками образовательного процесса</w:t>
      </w:r>
      <w:r w:rsidRPr="001764C2">
        <w:rPr>
          <w:rFonts w:ascii="Times New Roman" w:hAnsi="Times New Roman"/>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практики относятся:</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B604C9">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одуля «</w:t>
      </w:r>
      <w:r w:rsidR="00C45725" w:rsidRPr="00852145">
        <w:rPr>
          <w:rFonts w:ascii="Times New Roman" w:hAnsi="Times New Roman"/>
          <w:color w:val="000000"/>
          <w:sz w:val="24"/>
          <w:szCs w:val="24"/>
        </w:rPr>
        <w:t>Психолого-педагогическое сопровождение педагогической деятельности</w:t>
      </w:r>
      <w:r w:rsidRPr="001764C2">
        <w:rPr>
          <w:rFonts w:ascii="Times New Roman" w:hAnsi="Times New Roman"/>
          <w:sz w:val="24"/>
          <w:szCs w:val="24"/>
        </w:rPr>
        <w:t>»;</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психолого-педагогической работы с </w:t>
      </w:r>
      <w:r w:rsidR="00C45725">
        <w:rPr>
          <w:rFonts w:ascii="Times New Roman" w:hAnsi="Times New Roman"/>
          <w:sz w:val="24"/>
          <w:szCs w:val="24"/>
        </w:rPr>
        <w:t>участниками образовательного процесса</w:t>
      </w:r>
      <w:r w:rsidRPr="001764C2">
        <w:rPr>
          <w:rFonts w:ascii="Times New Roman" w:hAnsi="Times New Roman"/>
          <w:sz w:val="24"/>
          <w:szCs w:val="24"/>
        </w:rPr>
        <w:t xml:space="preserve">; </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DD5042">
        <w:rPr>
          <w:rFonts w:ascii="Times New Roman" w:hAnsi="Times New Roman"/>
          <w:b/>
          <w:color w:val="000000"/>
          <w:sz w:val="24"/>
        </w:rPr>
        <w:t>учебной (технологической)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764C2" w:rsidRPr="001764C2" w:rsidRDefault="008149AE" w:rsidP="001764C2">
      <w:pPr>
        <w:pStyle w:val="60"/>
        <w:shd w:val="clear" w:color="auto" w:fill="auto"/>
        <w:tabs>
          <w:tab w:val="left" w:pos="1162"/>
        </w:tabs>
        <w:spacing w:line="240" w:lineRule="auto"/>
        <w:ind w:firstLine="709"/>
        <w:rPr>
          <w:b/>
          <w:bCs/>
          <w:i/>
          <w:sz w:val="24"/>
          <w:szCs w:val="24"/>
        </w:rPr>
      </w:pPr>
      <w:r w:rsidRPr="001764C2">
        <w:rPr>
          <w:b/>
          <w:i/>
          <w:sz w:val="24"/>
          <w:szCs w:val="24"/>
        </w:rPr>
        <w:t>Учебная (технологическая ) (проектно-технологическая) практика</w:t>
      </w:r>
      <w:r w:rsidR="001764C2" w:rsidRPr="001764C2">
        <w:rPr>
          <w:b/>
          <w:i/>
          <w:sz w:val="24"/>
          <w:szCs w:val="24"/>
        </w:rPr>
        <w:t xml:space="preserve"> может проводиться в психолого-педагогических-медико-социальных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BB73A8">
        <w:rPr>
          <w:rFonts w:ascii="Times New Roman" w:hAnsi="Times New Roman"/>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DD5042">
        <w:rPr>
          <w:rFonts w:ascii="Times New Roman" w:hAnsi="Times New Roman"/>
          <w:b/>
          <w:color w:val="000000"/>
          <w:sz w:val="24"/>
        </w:rPr>
        <w:t>учебной (технологической)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BB73A8">
        <w:rPr>
          <w:rFonts w:ascii="Times New Roman" w:hAnsi="Times New Roman"/>
          <w:sz w:val="24"/>
          <w:szCs w:val="24"/>
        </w:rPr>
        <w:lastRenderedPageBreak/>
        <w:t xml:space="preserve">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764C2" w:rsidRPr="001764C2" w:rsidRDefault="001764C2" w:rsidP="001764C2">
      <w:pPr>
        <w:widowControl w:val="0"/>
        <w:suppressAutoHyphens/>
        <w:autoSpaceDE w:val="0"/>
        <w:spacing w:after="0" w:line="240" w:lineRule="auto"/>
        <w:ind w:left="357" w:right="-315" w:firstLine="709"/>
        <w:contextualSpacing/>
        <w:jc w:val="both"/>
        <w:rPr>
          <w:rFonts w:ascii="Times New Roman" w:hAnsi="Times New Roman"/>
          <w:sz w:val="24"/>
          <w:szCs w:val="24"/>
        </w:rPr>
      </w:pPr>
      <w:r w:rsidRPr="001764C2">
        <w:rPr>
          <w:rFonts w:ascii="Times New Roman" w:hAnsi="Times New Roman"/>
          <w:sz w:val="24"/>
          <w:szCs w:val="24"/>
        </w:rPr>
        <w:t>По учебной практике (технологической) выставляется зачет.</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1764C2" w:rsidRPr="001764C2" w:rsidRDefault="001764C2" w:rsidP="001764C2">
      <w:pPr>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1764C2" w:rsidRPr="001764C2" w:rsidRDefault="001764C2" w:rsidP="001764C2">
      <w:pPr>
        <w:pStyle w:val="211"/>
        <w:spacing w:after="0" w:line="240" w:lineRule="auto"/>
        <w:ind w:left="357" w:firstLine="709"/>
        <w:contextualSpacing/>
        <w:jc w:val="both"/>
        <w:rPr>
          <w:sz w:val="24"/>
          <w:szCs w:val="24"/>
        </w:rPr>
      </w:pPr>
      <w:r w:rsidRPr="001764C2">
        <w:rPr>
          <w:sz w:val="24"/>
          <w:szCs w:val="24"/>
        </w:rPr>
        <w:t xml:space="preserve">Обучающиеся, по уважительной или неуважительной причине не выполнившие программу </w:t>
      </w:r>
      <w:r w:rsidRPr="001764C2">
        <w:rPr>
          <w:color w:val="000000"/>
          <w:sz w:val="24"/>
          <w:szCs w:val="24"/>
        </w:rPr>
        <w:t>практики</w:t>
      </w:r>
      <w:r w:rsidRPr="001764C2">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A339B8">
      <w:pPr>
        <w:spacing w:after="0" w:line="240" w:lineRule="auto"/>
        <w:ind w:firstLine="709"/>
        <w:contextualSpacing/>
        <w:jc w:val="both"/>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DD5042" w:rsidRPr="00A339B8">
        <w:rPr>
          <w:rFonts w:ascii="Times New Roman" w:hAnsi="Times New Roman"/>
          <w:b/>
          <w:bCs/>
          <w:sz w:val="24"/>
          <w:szCs w:val="24"/>
        </w:rPr>
        <w:t>учебной (технологической)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A339B8">
      <w:pPr>
        <w:pStyle w:val="ab"/>
        <w:numPr>
          <w:ilvl w:val="0"/>
          <w:numId w:val="39"/>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A339B8">
      <w:pPr>
        <w:pStyle w:val="ab"/>
        <w:numPr>
          <w:ilvl w:val="0"/>
          <w:numId w:val="39"/>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A339B8">
      <w:pPr>
        <w:pStyle w:val="ab"/>
        <w:numPr>
          <w:ilvl w:val="0"/>
          <w:numId w:val="39"/>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A339B8">
      <w:pPr>
        <w:pStyle w:val="ab"/>
        <w:numPr>
          <w:ilvl w:val="0"/>
          <w:numId w:val="39"/>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A339B8">
      <w:pPr>
        <w:pStyle w:val="ab"/>
        <w:numPr>
          <w:ilvl w:val="0"/>
          <w:numId w:val="39"/>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Учебная (технологическая )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000A702A">
        <w:rPr>
          <w:rFonts w:ascii="Times New Roman" w:hAnsi="Times New Roman"/>
          <w:b w:val="0"/>
          <w:color w:val="auto"/>
          <w:spacing w:val="2"/>
          <w:sz w:val="24"/>
          <w:szCs w:val="24"/>
        </w:rPr>
        <w:t>педагога-психоло</w:t>
      </w:r>
      <w:r w:rsidRPr="00A339B8">
        <w:rPr>
          <w:rFonts w:ascii="Times New Roman" w:hAnsi="Times New Roman"/>
          <w:b w:val="0"/>
          <w:color w:val="auto"/>
          <w:spacing w:val="2"/>
          <w:sz w:val="24"/>
          <w:szCs w:val="24"/>
        </w:rPr>
        <w:t>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A339B8" w:rsidRPr="00A339B8" w:rsidRDefault="00A339B8" w:rsidP="00BE5FBF">
      <w:pPr>
        <w:pStyle w:val="ab"/>
        <w:numPr>
          <w:ilvl w:val="1"/>
          <w:numId w:val="39"/>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sidR="004361B3">
        <w:rPr>
          <w:rFonts w:ascii="Times New Roman" w:hAnsi="Times New Roman"/>
          <w:b/>
          <w:color w:val="000000"/>
          <w:spacing w:val="-2"/>
          <w:sz w:val="24"/>
          <w:szCs w:val="24"/>
        </w:rPr>
        <w:t>Психологическое просвещение п</w:t>
      </w:r>
      <w:r w:rsidR="00C45725">
        <w:rPr>
          <w:rFonts w:ascii="Times New Roman" w:hAnsi="Times New Roman"/>
          <w:b/>
          <w:color w:val="000000"/>
          <w:spacing w:val="-2"/>
          <w:sz w:val="24"/>
          <w:szCs w:val="24"/>
        </w:rPr>
        <w:t>едагогов</w:t>
      </w:r>
    </w:p>
    <w:p w:rsidR="00C45725" w:rsidRDefault="00C45725" w:rsidP="00C4572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Выступление в качестве педагога-психолога на педагогическом совете школы или на методическом объединении учителей (тему студент выбирает сам в соответствии с  потребностями  и проблемами, существующими в образовательной организации). </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C45725">
        <w:rPr>
          <w:rFonts w:ascii="Times New Roman" w:hAnsi="Times New Roman"/>
          <w:b/>
          <w:i/>
          <w:spacing w:val="2"/>
          <w:sz w:val="24"/>
          <w:szCs w:val="24"/>
        </w:rPr>
        <w:t>текст выступления</w:t>
      </w:r>
      <w:r w:rsidR="00BE5FBF">
        <w:rPr>
          <w:rFonts w:ascii="Times New Roman" w:hAnsi="Times New Roman"/>
          <w:b/>
          <w:i/>
          <w:spacing w:val="2"/>
          <w:sz w:val="24"/>
          <w:szCs w:val="24"/>
        </w:rPr>
        <w:t xml:space="preserve">. </w:t>
      </w:r>
    </w:p>
    <w:p w:rsidR="00BE5FBF" w:rsidRPr="004C3C08" w:rsidRDefault="00BE5FBF" w:rsidP="00BE5FBF">
      <w:pPr>
        <w:pStyle w:val="ab"/>
        <w:numPr>
          <w:ilvl w:val="1"/>
          <w:numId w:val="39"/>
        </w:numPr>
        <w:spacing w:after="0" w:line="240" w:lineRule="auto"/>
        <w:jc w:val="both"/>
        <w:rPr>
          <w:rFonts w:ascii="Times New Roman" w:hAnsi="Times New Roman"/>
          <w:b/>
          <w:color w:val="FF0000"/>
          <w:spacing w:val="2"/>
          <w:sz w:val="24"/>
          <w:szCs w:val="24"/>
        </w:rPr>
      </w:pPr>
      <w:r w:rsidRPr="004C3C08">
        <w:rPr>
          <w:rFonts w:ascii="Times New Roman" w:hAnsi="Times New Roman"/>
          <w:b/>
          <w:spacing w:val="2"/>
          <w:sz w:val="24"/>
          <w:szCs w:val="24"/>
        </w:rPr>
        <w:t xml:space="preserve">Проведение </w:t>
      </w:r>
      <w:r w:rsidR="00C45725">
        <w:rPr>
          <w:rFonts w:ascii="Times New Roman" w:hAnsi="Times New Roman"/>
          <w:b/>
          <w:spacing w:val="2"/>
          <w:sz w:val="24"/>
          <w:szCs w:val="24"/>
        </w:rPr>
        <w:t>психолого-педагогического тренинга с педагогами</w:t>
      </w:r>
    </w:p>
    <w:p w:rsidR="006B067C" w:rsidRDefault="000A702A"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По</w:t>
      </w:r>
      <w:r w:rsidR="00C45725">
        <w:rPr>
          <w:rFonts w:ascii="Times New Roman" w:hAnsi="Times New Roman"/>
          <w:spacing w:val="2"/>
          <w:sz w:val="24"/>
          <w:szCs w:val="24"/>
        </w:rPr>
        <w:t xml:space="preserve">добрать и провести </w:t>
      </w:r>
      <w:r w:rsidR="001F494D">
        <w:rPr>
          <w:rFonts w:ascii="Times New Roman" w:hAnsi="Times New Roman"/>
          <w:spacing w:val="2"/>
          <w:sz w:val="24"/>
          <w:szCs w:val="24"/>
        </w:rPr>
        <w:t xml:space="preserve">тренинг для </w:t>
      </w:r>
      <w:r w:rsidR="00C45725">
        <w:rPr>
          <w:rFonts w:ascii="Times New Roman" w:hAnsi="Times New Roman"/>
          <w:spacing w:val="2"/>
          <w:sz w:val="24"/>
          <w:szCs w:val="24"/>
        </w:rPr>
        <w:t xml:space="preserve">педагогами </w:t>
      </w:r>
      <w:r w:rsidR="001F494D">
        <w:rPr>
          <w:rFonts w:ascii="Times New Roman" w:hAnsi="Times New Roman"/>
          <w:spacing w:val="2"/>
          <w:sz w:val="24"/>
          <w:szCs w:val="24"/>
        </w:rPr>
        <w:t>образовательной организации</w:t>
      </w:r>
      <w:r>
        <w:rPr>
          <w:rFonts w:ascii="Times New Roman" w:hAnsi="Times New Roman"/>
          <w:spacing w:val="2"/>
          <w:sz w:val="24"/>
          <w:szCs w:val="24"/>
        </w:rPr>
        <w:t xml:space="preserve">. </w:t>
      </w:r>
    </w:p>
    <w:p w:rsidR="004361B3" w:rsidRDefault="00A339B8" w:rsidP="004361B3">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sidR="001F494D">
        <w:rPr>
          <w:rFonts w:ascii="Times New Roman" w:hAnsi="Times New Roman"/>
          <w:b/>
          <w:i/>
          <w:spacing w:val="2"/>
          <w:sz w:val="24"/>
          <w:szCs w:val="24"/>
        </w:rPr>
        <w:t>программа тренинга  и сценарий тренинговых занятий</w:t>
      </w:r>
      <w:r w:rsidRPr="00A339B8">
        <w:rPr>
          <w:rFonts w:ascii="Times New Roman" w:hAnsi="Times New Roman"/>
          <w:b/>
          <w:i/>
          <w:spacing w:val="2"/>
          <w:sz w:val="24"/>
          <w:szCs w:val="24"/>
        </w:rPr>
        <w:t>.</w:t>
      </w:r>
      <w:r w:rsidR="004361B3" w:rsidRPr="004361B3">
        <w:rPr>
          <w:rFonts w:ascii="Times New Roman" w:hAnsi="Times New Roman"/>
          <w:color w:val="FF0000"/>
          <w:spacing w:val="2"/>
          <w:sz w:val="24"/>
          <w:szCs w:val="24"/>
        </w:rPr>
        <w:t xml:space="preserve"> </w:t>
      </w:r>
    </w:p>
    <w:p w:rsidR="006B067C" w:rsidRPr="001F494D" w:rsidRDefault="001F494D" w:rsidP="006B067C">
      <w:pPr>
        <w:pStyle w:val="ab"/>
        <w:numPr>
          <w:ilvl w:val="1"/>
          <w:numId w:val="39"/>
        </w:numPr>
        <w:spacing w:after="0" w:line="240" w:lineRule="auto"/>
        <w:jc w:val="both"/>
        <w:rPr>
          <w:rFonts w:ascii="Times New Roman" w:hAnsi="Times New Roman"/>
          <w:b/>
          <w:spacing w:val="2"/>
          <w:sz w:val="24"/>
          <w:szCs w:val="24"/>
        </w:rPr>
      </w:pPr>
      <w:r w:rsidRPr="001F494D">
        <w:rPr>
          <w:rFonts w:ascii="Times New Roman" w:hAnsi="Times New Roman"/>
          <w:b/>
          <w:spacing w:val="2"/>
          <w:sz w:val="24"/>
          <w:szCs w:val="24"/>
        </w:rPr>
        <w:t>Диагностическая работа с педагогами</w:t>
      </w:r>
    </w:p>
    <w:p w:rsidR="001F494D" w:rsidRPr="001F494D" w:rsidRDefault="004361B3" w:rsidP="001F494D">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П</w:t>
      </w:r>
      <w:r w:rsidR="001F494D">
        <w:rPr>
          <w:rFonts w:ascii="Times New Roman" w:hAnsi="Times New Roman"/>
          <w:spacing w:val="2"/>
          <w:sz w:val="24"/>
          <w:szCs w:val="24"/>
        </w:rPr>
        <w:t xml:space="preserve">одобрать и провести две-три актуальные на данный период для данного педагогического коллектива (или одного педагога - по выбору студента)  психологические методики (например: диагностика стилей педагогического общения, оценка психологического климата в педагогическом коллективе, </w:t>
      </w:r>
      <w:r w:rsidR="001F494D" w:rsidRPr="001F494D">
        <w:rPr>
          <w:rFonts w:ascii="Times New Roman" w:hAnsi="Times New Roman"/>
          <w:bCs/>
          <w:color w:val="000000"/>
          <w:sz w:val="24"/>
          <w:szCs w:val="24"/>
          <w:shd w:val="clear" w:color="auto" w:fill="FFFFFF"/>
        </w:rPr>
        <w:t>оценка уровня взаимодействия педагогов с родителями</w:t>
      </w:r>
      <w:r w:rsidR="001F494D">
        <w:rPr>
          <w:rFonts w:ascii="Times New Roman" w:hAnsi="Times New Roman"/>
          <w:bCs/>
          <w:color w:val="000000"/>
          <w:sz w:val="24"/>
          <w:szCs w:val="24"/>
          <w:shd w:val="clear" w:color="auto" w:fill="FFFFFF"/>
        </w:rPr>
        <w:t xml:space="preserve"> и т.п.).</w:t>
      </w:r>
      <w:r w:rsidR="001F494D" w:rsidRPr="001F494D">
        <w:rPr>
          <w:rFonts w:ascii="Times New Roman" w:hAnsi="Times New Roman"/>
          <w:color w:val="FF0000"/>
          <w:spacing w:val="2"/>
          <w:sz w:val="24"/>
          <w:szCs w:val="24"/>
        </w:rPr>
        <w:t xml:space="preserve"> </w:t>
      </w:r>
      <w:r w:rsidR="001F494D" w:rsidRPr="001F494D">
        <w:rPr>
          <w:rFonts w:ascii="Times New Roman" w:hAnsi="Times New Roman"/>
          <w:spacing w:val="2"/>
          <w:sz w:val="24"/>
          <w:szCs w:val="24"/>
        </w:rPr>
        <w:t>Текст методики представить в приложении к отчету</w:t>
      </w:r>
      <w:r w:rsidR="001F494D">
        <w:rPr>
          <w:rFonts w:ascii="Times New Roman" w:hAnsi="Times New Roman"/>
          <w:spacing w:val="2"/>
          <w:sz w:val="24"/>
          <w:szCs w:val="24"/>
        </w:rPr>
        <w:t>.</w:t>
      </w:r>
    </w:p>
    <w:p w:rsidR="006B067C" w:rsidRPr="001F494D" w:rsidRDefault="001F494D" w:rsidP="001F494D">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color w:val="FF0000"/>
          <w:spacing w:val="2"/>
          <w:sz w:val="24"/>
          <w:szCs w:val="24"/>
        </w:rPr>
        <w:t>Внимание! В отчете исследования НЕЛЬЗЯ писать фамилии реципиентов, данные должны быть зашифрованы (можно записать только имя и первую букву фамилии)!</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1F494D">
        <w:rPr>
          <w:rFonts w:ascii="Times New Roman" w:hAnsi="Times New Roman"/>
          <w:b/>
          <w:i/>
          <w:spacing w:val="2"/>
          <w:sz w:val="24"/>
          <w:szCs w:val="24"/>
        </w:rPr>
        <w:t>протокол методики, выводы, рекомендации</w:t>
      </w:r>
      <w:r w:rsidR="004361B3">
        <w:rPr>
          <w:rFonts w:ascii="Times New Roman" w:hAnsi="Times New Roman"/>
          <w:b/>
          <w:i/>
          <w:spacing w:val="2"/>
          <w:sz w:val="24"/>
          <w:szCs w:val="24"/>
        </w:rPr>
        <w:t xml:space="preserve">. </w:t>
      </w:r>
    </w:p>
    <w:p w:rsidR="007E460F" w:rsidRPr="006B067C" w:rsidRDefault="007E460F" w:rsidP="006B067C">
      <w:pPr>
        <w:spacing w:after="0" w:line="240" w:lineRule="auto"/>
        <w:ind w:left="720"/>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DD5042">
        <w:rPr>
          <w:rFonts w:ascii="Times New Roman" w:hAnsi="Times New Roman"/>
          <w:b/>
          <w:color w:val="000000"/>
          <w:sz w:val="24"/>
        </w:rPr>
        <w:t>учебной (технологической)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w:t>
      </w:r>
      <w:r w:rsidRPr="00C12D58">
        <w:rPr>
          <w:color w:val="auto"/>
        </w:rPr>
        <w:lastRenderedPageBreak/>
        <w:t>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DD5042">
        <w:rPr>
          <w:rFonts w:ascii="Times New Roman" w:hAnsi="Times New Roman"/>
          <w:b/>
          <w:color w:val="000000"/>
          <w:sz w:val="24"/>
        </w:rPr>
        <w:t>учебной (технологической)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C1D38">
        <w:rPr>
          <w:rFonts w:ascii="Times New Roman" w:hAnsi="Times New Roman"/>
          <w:noProof/>
          <w:sz w:val="24"/>
          <w:szCs w:val="24"/>
        </w:rPr>
      </w:r>
      <w:r w:rsidR="006C1D38">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C1D38">
        <w:rPr>
          <w:rFonts w:ascii="Times New Roman" w:hAnsi="Times New Roman"/>
          <w:noProof/>
          <w:sz w:val="24"/>
          <w:szCs w:val="24"/>
        </w:rPr>
      </w:r>
      <w:r w:rsidR="006C1D38">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C1A19">
        <w:rPr>
          <w:rFonts w:ascii="Times New Roman" w:hAnsi="Times New Roman"/>
          <w:sz w:val="24"/>
          <w:szCs w:val="24"/>
        </w:rPr>
        <w:t>[</w:t>
      </w:r>
      <w:r>
        <w:rPr>
          <w:rFonts w:ascii="Times New Roman" w:hAnsi="Times New Roman"/>
          <w:sz w:val="24"/>
          <w:szCs w:val="24"/>
        </w:rPr>
        <w:t>12,с.34</w:t>
      </w:r>
      <w:r w:rsidRPr="003C1A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C1A1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C1A1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C1A19">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6C1D3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6C1D3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6C1D3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6C1D3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6C1D38">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6C1D38">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6C1D38">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6C1D38">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6C1D38">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6C1D38">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88558C"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852145" w:rsidP="00444953">
      <w:pPr>
        <w:spacing w:after="0"/>
        <w:jc w:val="center"/>
        <w:rPr>
          <w:rFonts w:ascii="Times New Roman" w:hAnsi="Times New Roman"/>
          <w:sz w:val="24"/>
          <w:szCs w:val="24"/>
        </w:rPr>
      </w:pPr>
      <w:r>
        <w:rPr>
          <w:rFonts w:ascii="Times New Roman" w:hAnsi="Times New Roman"/>
          <w:sz w:val="24"/>
          <w:szCs w:val="24"/>
        </w:rPr>
        <w:t xml:space="preserve">К.М.05.05  </w:t>
      </w:r>
      <w:r w:rsidR="00400C85">
        <w:rPr>
          <w:rFonts w:ascii="Times New Roman" w:hAnsi="Times New Roman"/>
          <w:sz w:val="24"/>
          <w:szCs w:val="24"/>
        </w:rPr>
        <w:t>(</w:t>
      </w:r>
      <w:r w:rsidR="007E460F">
        <w:rPr>
          <w:rFonts w:ascii="Times New Roman" w:hAnsi="Times New Roman"/>
          <w:sz w:val="24"/>
          <w:szCs w:val="24"/>
        </w:rPr>
        <w:t>У</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88558C" w:rsidRPr="0097109E" w:rsidRDefault="006A6583" w:rsidP="0088558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88558C" w:rsidRPr="0097109E">
        <w:rPr>
          <w:rFonts w:ascii="Times New Roman" w:hAnsi="Times New Roman"/>
          <w:sz w:val="24"/>
          <w:szCs w:val="24"/>
        </w:rPr>
        <w:t>Приложение 1</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88558C" w:rsidRPr="00B928E9" w:rsidRDefault="0088558C" w:rsidP="0088558C">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88558C" w:rsidRPr="0097109E" w:rsidTr="009D2296">
        <w:tc>
          <w:tcPr>
            <w:tcW w:w="1554"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8558C"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8558C" w:rsidRPr="00B928E9" w:rsidRDefault="0088558C" w:rsidP="009D2296">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8558C" w:rsidRPr="00DC45DC" w:rsidTr="009D2296">
        <w:tc>
          <w:tcPr>
            <w:tcW w:w="1554" w:type="dxa"/>
            <w:tcBorders>
              <w:top w:val="single" w:sz="4" w:space="0" w:color="000000"/>
              <w:left w:val="single" w:sz="4" w:space="0" w:color="000000"/>
              <w:bottom w:val="single" w:sz="4" w:space="0" w:color="000000"/>
              <w:right w:val="single" w:sz="4" w:space="0" w:color="000000"/>
            </w:tcBorders>
            <w:vAlign w:val="center"/>
          </w:tcPr>
          <w:p w:rsidR="0088558C" w:rsidRPr="00DC45DC" w:rsidRDefault="0088558C" w:rsidP="009D2296">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8558C" w:rsidRPr="0009531E" w:rsidRDefault="0088558C" w:rsidP="009D2296">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88558C" w:rsidRPr="00DC45DC" w:rsidRDefault="0088558C" w:rsidP="009D2296">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2"/>
                <w:sz w:val="20"/>
                <w:szCs w:val="20"/>
              </w:rPr>
              <w:t>1</w:t>
            </w:r>
            <w:r w:rsidRPr="001050FD">
              <w:rPr>
                <w:rFonts w:ascii="Times New Roman" w:hAnsi="Times New Roman"/>
                <w:spacing w:val="-11"/>
                <w:sz w:val="20"/>
                <w:szCs w:val="20"/>
              </w:rPr>
              <w:t xml:space="preserve">1. Знакомство с общеобразовательной организацией (базой практики). </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Результат:  визитная карточка образовательной  организации. </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2.</w:t>
            </w:r>
            <w:r w:rsidRPr="001050FD">
              <w:rPr>
                <w:rFonts w:ascii="Times New Roman" w:hAnsi="Times New Roman"/>
                <w:spacing w:val="-11"/>
                <w:sz w:val="20"/>
                <w:szCs w:val="20"/>
              </w:rPr>
              <w:tab/>
              <w:t>Изучение нормативно-правовых и учебно-методических документов общеобразовательной организации, регламентирующих деятельность педагога-психолога Результат: краткая характеристика документов, регламентирующих деятельность педагога-психолога.</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3. Знакомство с характеристикой статуса педагога-психолога организации. </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структуры деятельности специалиста  в образовательном учреждении, письменная характеристика рабочего места специалиста.</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4.</w:t>
            </w:r>
            <w:r w:rsidRPr="001050FD">
              <w:rPr>
                <w:rFonts w:ascii="Times New Roman" w:hAnsi="Times New Roman"/>
                <w:spacing w:val="-11"/>
                <w:sz w:val="20"/>
                <w:szCs w:val="20"/>
              </w:rPr>
              <w:tab/>
              <w:t xml:space="preserve">Изучение  особенностей  делового этикета  педагога-психолога. </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5.</w:t>
            </w:r>
            <w:r w:rsidRPr="001050FD">
              <w:rPr>
                <w:rFonts w:ascii="Times New Roman" w:hAnsi="Times New Roman"/>
                <w:spacing w:val="-11"/>
                <w:sz w:val="20"/>
                <w:szCs w:val="20"/>
              </w:rPr>
              <w:tab/>
              <w:t xml:space="preserve">Наблюдение и анализ психодиагностических  мероприятий,  проводимых педагогом-психологом образовательной организации. </w:t>
            </w:r>
          </w:p>
          <w:p w:rsidR="0088558C" w:rsidRPr="001050FD" w:rsidRDefault="0088558C" w:rsidP="009D2296">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хода исследования, обработка результатов диагностики (протокол исследования).</w:t>
            </w:r>
          </w:p>
          <w:p w:rsidR="0088558C" w:rsidRPr="00DC45DC" w:rsidRDefault="0088558C" w:rsidP="009D2296">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9D2296">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8558C" w:rsidRPr="00DC45DC" w:rsidRDefault="0088558C" w:rsidP="0088558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8558C" w:rsidRPr="0097109E" w:rsidRDefault="0088558C" w:rsidP="008855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88558C"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8558C" w:rsidRPr="0097109E" w:rsidTr="009D2296">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8558C" w:rsidRPr="00B928E9" w:rsidRDefault="0088558C" w:rsidP="009D2296">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9D2296">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88558C" w:rsidRPr="00B928E9" w:rsidRDefault="0088558C" w:rsidP="009D2296">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B928E9" w:rsidRDefault="006C1D38" w:rsidP="009D2296">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88558C" w:rsidRPr="0097109E">
              <w:rPr>
                <w:rFonts w:ascii="Times New Roman" w:hAnsi="Times New Roman"/>
                <w:sz w:val="20"/>
                <w:szCs w:val="20"/>
              </w:rPr>
              <w:t xml:space="preserve"> </w:t>
            </w:r>
            <w:r w:rsidR="0088558C" w:rsidRPr="00B928E9">
              <w:rPr>
                <w:rFonts w:ascii="Times New Roman" w:hAnsi="Times New Roman"/>
                <w:color w:val="FF0000"/>
                <w:sz w:val="20"/>
                <w:szCs w:val="20"/>
              </w:rPr>
              <w:t xml:space="preserve">644099, </w:t>
            </w:r>
            <w:r w:rsidR="0088558C" w:rsidRPr="00B928E9">
              <w:rPr>
                <w:rFonts w:ascii="Times New Roman" w:hAnsi="Times New Roman"/>
                <w:bCs/>
                <w:color w:val="FF0000"/>
                <w:sz w:val="20"/>
                <w:szCs w:val="20"/>
              </w:rPr>
              <w:t>Омская</w:t>
            </w:r>
            <w:r w:rsidR="0088558C" w:rsidRPr="00B928E9">
              <w:rPr>
                <w:rFonts w:ascii="Times New Roman" w:hAnsi="Times New Roman"/>
                <w:color w:val="FF0000"/>
                <w:sz w:val="20"/>
                <w:szCs w:val="20"/>
              </w:rPr>
              <w:t xml:space="preserve"> обл., г </w:t>
            </w:r>
            <w:r w:rsidR="0088558C" w:rsidRPr="00B928E9">
              <w:rPr>
                <w:rFonts w:ascii="Times New Roman" w:hAnsi="Times New Roman"/>
                <w:bCs/>
                <w:color w:val="FF0000"/>
                <w:sz w:val="20"/>
                <w:szCs w:val="20"/>
              </w:rPr>
              <w:t>Омск</w:t>
            </w:r>
            <w:r w:rsidR="008855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88558C" w:rsidRPr="0097109E" w:rsidRDefault="0088558C" w:rsidP="009D2296">
            <w:pPr>
              <w:widowControl w:val="0"/>
              <w:autoSpaceDE w:val="0"/>
              <w:autoSpaceDN w:val="0"/>
              <w:adjustRightInd w:val="0"/>
              <w:spacing w:after="0" w:line="240" w:lineRule="auto"/>
              <w:jc w:val="center"/>
              <w:rPr>
                <w:rFonts w:ascii="Times New Roman" w:hAnsi="Times New Roman"/>
                <w:sz w:val="20"/>
                <w:szCs w:val="20"/>
              </w:rPr>
            </w:pPr>
          </w:p>
          <w:p w:rsidR="0088558C" w:rsidRPr="0097109E" w:rsidRDefault="0088558C" w:rsidP="009D2296">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8558C" w:rsidRPr="0097109E" w:rsidRDefault="0088558C" w:rsidP="009D2296">
            <w:pPr>
              <w:widowControl w:val="0"/>
              <w:autoSpaceDE w:val="0"/>
              <w:autoSpaceDN w:val="0"/>
              <w:adjustRightInd w:val="0"/>
              <w:spacing w:after="0" w:line="240" w:lineRule="auto"/>
              <w:rPr>
                <w:rFonts w:ascii="Times New Roman" w:hAnsi="Times New Roman"/>
                <w:color w:val="FF0000"/>
                <w:sz w:val="20"/>
                <w:szCs w:val="20"/>
              </w:rPr>
            </w:pPr>
          </w:p>
          <w:p w:rsidR="0088558C" w:rsidRPr="0097109E" w:rsidRDefault="0088558C" w:rsidP="009D2296">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8558C" w:rsidRDefault="0088558C" w:rsidP="00F028A5">
      <w:pPr>
        <w:spacing w:after="0" w:line="240" w:lineRule="auto"/>
        <w:jc w:val="right"/>
        <w:rPr>
          <w:rFonts w:ascii="Times New Roman" w:hAnsi="Times New Roman"/>
          <w:sz w:val="24"/>
          <w:szCs w:val="24"/>
        </w:rPr>
      </w:pPr>
    </w:p>
    <w:p w:rsidR="0088558C" w:rsidRDefault="0088558C">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6C1D38"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115437" w:rsidRPr="00E86BF3" w:rsidRDefault="00115437" w:rsidP="00F028A5">
                  <w:pPr>
                    <w:jc w:val="center"/>
                    <w:rPr>
                      <w:rFonts w:ascii="Times New Roman" w:hAnsi="Times New Roman"/>
                      <w:sz w:val="28"/>
                      <w:szCs w:val="28"/>
                    </w:rPr>
                  </w:pPr>
                  <w:r w:rsidRPr="00E86BF3">
                    <w:rPr>
                      <w:rFonts w:ascii="Times New Roman" w:hAnsi="Times New Roman"/>
                      <w:sz w:val="28"/>
                      <w:szCs w:val="28"/>
                    </w:rPr>
                    <w:t>УТВЕРЖДАЮ</w:t>
                  </w:r>
                </w:p>
                <w:p w:rsidR="00115437" w:rsidRPr="00E86BF3" w:rsidRDefault="00115437"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115437" w:rsidRPr="00713368" w:rsidRDefault="00115437"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88558C">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1F494D">
        <w:rPr>
          <w:rFonts w:ascii="Times New Roman" w:hAnsi="Times New Roman"/>
          <w:sz w:val="24"/>
          <w:szCs w:val="24"/>
        </w:rPr>
        <w:t>технологическая, проектно-технологическая</w:t>
      </w:r>
    </w:p>
    <w:p w:rsidR="003A6A95" w:rsidRPr="00C12D58" w:rsidRDefault="003A6A95" w:rsidP="006436F8">
      <w:pPr>
        <w:pStyle w:val="af0"/>
        <w:jc w:val="both"/>
      </w:pPr>
      <w:r w:rsidRPr="00C12D58">
        <w:t>Индивидуальные задания практики:</w:t>
      </w:r>
    </w:p>
    <w:p w:rsidR="007E460F" w:rsidRPr="00A339B8" w:rsidRDefault="007E460F" w:rsidP="007E460F">
      <w:pPr>
        <w:pStyle w:val="1"/>
        <w:spacing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 xml:space="preserve">Знакомство с организацией (базой практики). </w:t>
      </w:r>
    </w:p>
    <w:p w:rsidR="001F494D" w:rsidRDefault="007E460F" w:rsidP="001F494D">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1F494D" w:rsidRPr="001F494D" w:rsidRDefault="001F494D" w:rsidP="001F494D">
      <w:pPr>
        <w:pStyle w:val="1"/>
        <w:numPr>
          <w:ilvl w:val="0"/>
          <w:numId w:val="5"/>
        </w:numPr>
        <w:spacing w:line="240" w:lineRule="auto"/>
        <w:contextualSpacing/>
        <w:jc w:val="both"/>
        <w:rPr>
          <w:rFonts w:ascii="Times New Roman" w:hAnsi="Times New Roman"/>
          <w:b w:val="0"/>
          <w:bCs w:val="0"/>
          <w:i/>
          <w:color w:val="auto"/>
          <w:spacing w:val="2"/>
          <w:sz w:val="24"/>
          <w:szCs w:val="24"/>
        </w:rPr>
      </w:pPr>
      <w:r w:rsidRPr="001F494D">
        <w:rPr>
          <w:rFonts w:ascii="Times New Roman" w:hAnsi="Times New Roman"/>
          <w:b w:val="0"/>
          <w:color w:val="000000"/>
          <w:spacing w:val="-2"/>
          <w:sz w:val="24"/>
          <w:szCs w:val="24"/>
          <w:lang w:eastAsia="en-US"/>
        </w:rPr>
        <w:t>Психологическое просвещение педагогов</w:t>
      </w:r>
    </w:p>
    <w:p w:rsidR="001F494D" w:rsidRPr="001F494D" w:rsidRDefault="001F494D" w:rsidP="001F494D">
      <w:pPr>
        <w:spacing w:after="0" w:line="240" w:lineRule="auto"/>
        <w:ind w:firstLine="708"/>
        <w:contextualSpacing/>
        <w:jc w:val="both"/>
        <w:rPr>
          <w:rFonts w:ascii="Times New Roman" w:hAnsi="Times New Roman"/>
          <w:sz w:val="24"/>
          <w:szCs w:val="24"/>
        </w:rPr>
      </w:pPr>
      <w:r w:rsidRPr="001F494D">
        <w:rPr>
          <w:rFonts w:ascii="Times New Roman" w:hAnsi="Times New Roman"/>
          <w:sz w:val="24"/>
          <w:szCs w:val="24"/>
        </w:rPr>
        <w:t>Выступление в качестве педагога-психолога на педагогическом совете школы или на ме</w:t>
      </w:r>
      <w:r>
        <w:rPr>
          <w:rFonts w:ascii="Times New Roman" w:hAnsi="Times New Roman"/>
          <w:sz w:val="24"/>
          <w:szCs w:val="24"/>
        </w:rPr>
        <w:t>тодическом объединении учителей.</w:t>
      </w:r>
      <w:r w:rsidRPr="001F494D">
        <w:rPr>
          <w:rFonts w:ascii="Times New Roman" w:hAnsi="Times New Roman"/>
          <w:sz w:val="24"/>
          <w:szCs w:val="24"/>
        </w:rPr>
        <w:t xml:space="preserve"> </w:t>
      </w:r>
    </w:p>
    <w:p w:rsidR="001F494D" w:rsidRPr="001F494D" w:rsidRDefault="001F494D" w:rsidP="001F494D">
      <w:pPr>
        <w:spacing w:after="0" w:line="240" w:lineRule="auto"/>
        <w:ind w:firstLine="435"/>
        <w:contextualSpacing/>
        <w:jc w:val="both"/>
        <w:rPr>
          <w:rFonts w:ascii="Times New Roman" w:hAnsi="Times New Roman"/>
          <w:b/>
          <w:i/>
          <w:spacing w:val="2"/>
          <w:sz w:val="24"/>
          <w:szCs w:val="24"/>
        </w:rPr>
      </w:pPr>
      <w:r w:rsidRPr="001F494D">
        <w:rPr>
          <w:rFonts w:ascii="Times New Roman" w:hAnsi="Times New Roman"/>
          <w:b/>
          <w:i/>
          <w:spacing w:val="2"/>
          <w:sz w:val="24"/>
          <w:szCs w:val="24"/>
        </w:rPr>
        <w:t xml:space="preserve">Результат: текст выступления. </w:t>
      </w:r>
    </w:p>
    <w:p w:rsidR="001F494D" w:rsidRPr="001F494D" w:rsidRDefault="001F494D" w:rsidP="001F494D">
      <w:pPr>
        <w:numPr>
          <w:ilvl w:val="1"/>
          <w:numId w:val="39"/>
        </w:numPr>
        <w:spacing w:after="0" w:line="240" w:lineRule="auto"/>
        <w:contextualSpacing/>
        <w:jc w:val="both"/>
        <w:rPr>
          <w:rFonts w:ascii="Times New Roman" w:hAnsi="Times New Roman"/>
          <w:color w:val="FF0000"/>
          <w:spacing w:val="2"/>
          <w:sz w:val="24"/>
          <w:szCs w:val="24"/>
          <w:lang w:eastAsia="en-US"/>
        </w:rPr>
      </w:pPr>
      <w:r w:rsidRPr="001F494D">
        <w:rPr>
          <w:rFonts w:ascii="Times New Roman" w:hAnsi="Times New Roman"/>
          <w:spacing w:val="2"/>
          <w:sz w:val="24"/>
          <w:szCs w:val="24"/>
          <w:lang w:eastAsia="en-US"/>
        </w:rPr>
        <w:t>Проведение психолого-педагогического тренинга с педагогами</w:t>
      </w:r>
    </w:p>
    <w:p w:rsidR="001F494D" w:rsidRPr="001F494D" w:rsidRDefault="001F494D" w:rsidP="001F494D">
      <w:pPr>
        <w:spacing w:after="0" w:line="240" w:lineRule="auto"/>
        <w:ind w:firstLine="435"/>
        <w:contextualSpacing/>
        <w:jc w:val="both"/>
        <w:rPr>
          <w:rFonts w:ascii="Times New Roman" w:hAnsi="Times New Roman"/>
          <w:spacing w:val="2"/>
          <w:sz w:val="24"/>
          <w:szCs w:val="24"/>
        </w:rPr>
      </w:pPr>
      <w:r w:rsidRPr="001F494D">
        <w:rPr>
          <w:rFonts w:ascii="Times New Roman" w:hAnsi="Times New Roman"/>
          <w:spacing w:val="2"/>
          <w:sz w:val="24"/>
          <w:szCs w:val="24"/>
        </w:rPr>
        <w:t>Подобрать и</w:t>
      </w:r>
      <w:r w:rsidR="003C1A19">
        <w:rPr>
          <w:rFonts w:ascii="Times New Roman" w:hAnsi="Times New Roman"/>
          <w:spacing w:val="2"/>
          <w:sz w:val="24"/>
          <w:szCs w:val="24"/>
        </w:rPr>
        <w:t xml:space="preserve"> провести тренинг для педагогов</w:t>
      </w:r>
      <w:r w:rsidRPr="001F494D">
        <w:rPr>
          <w:rFonts w:ascii="Times New Roman" w:hAnsi="Times New Roman"/>
          <w:spacing w:val="2"/>
          <w:sz w:val="24"/>
          <w:szCs w:val="24"/>
        </w:rPr>
        <w:t xml:space="preserve"> образовательной организации. </w:t>
      </w:r>
    </w:p>
    <w:p w:rsidR="001F494D" w:rsidRPr="001F494D" w:rsidRDefault="001F494D" w:rsidP="001F494D">
      <w:pPr>
        <w:spacing w:after="0" w:line="240" w:lineRule="auto"/>
        <w:ind w:firstLine="435"/>
        <w:contextualSpacing/>
        <w:jc w:val="both"/>
        <w:rPr>
          <w:rFonts w:ascii="Times New Roman" w:hAnsi="Times New Roman"/>
          <w:color w:val="FF0000"/>
          <w:spacing w:val="2"/>
          <w:sz w:val="24"/>
          <w:szCs w:val="24"/>
        </w:rPr>
      </w:pPr>
      <w:r w:rsidRPr="001F494D">
        <w:rPr>
          <w:rFonts w:ascii="Times New Roman" w:hAnsi="Times New Roman"/>
          <w:b/>
          <w:i/>
          <w:spacing w:val="2"/>
          <w:sz w:val="24"/>
          <w:szCs w:val="24"/>
        </w:rPr>
        <w:t>Результат: программа тренинга  и сценарий тренинговых занятий.</w:t>
      </w:r>
      <w:r w:rsidRPr="001F494D">
        <w:rPr>
          <w:rFonts w:ascii="Times New Roman" w:hAnsi="Times New Roman"/>
          <w:color w:val="FF0000"/>
          <w:spacing w:val="2"/>
          <w:sz w:val="24"/>
          <w:szCs w:val="24"/>
        </w:rPr>
        <w:t xml:space="preserve"> </w:t>
      </w:r>
    </w:p>
    <w:p w:rsidR="001F494D" w:rsidRPr="001F494D" w:rsidRDefault="001F494D" w:rsidP="001F494D">
      <w:pPr>
        <w:numPr>
          <w:ilvl w:val="1"/>
          <w:numId w:val="39"/>
        </w:numPr>
        <w:spacing w:after="0" w:line="240" w:lineRule="auto"/>
        <w:contextualSpacing/>
        <w:jc w:val="both"/>
        <w:rPr>
          <w:rFonts w:ascii="Times New Roman" w:hAnsi="Times New Roman"/>
          <w:spacing w:val="2"/>
          <w:sz w:val="24"/>
          <w:szCs w:val="24"/>
          <w:lang w:eastAsia="en-US"/>
        </w:rPr>
      </w:pPr>
      <w:r w:rsidRPr="001F494D">
        <w:rPr>
          <w:rFonts w:ascii="Times New Roman" w:hAnsi="Times New Roman"/>
          <w:spacing w:val="2"/>
          <w:sz w:val="24"/>
          <w:szCs w:val="24"/>
          <w:lang w:eastAsia="en-US"/>
        </w:rPr>
        <w:t>Диагностическая работа с педагогами</w:t>
      </w:r>
    </w:p>
    <w:p w:rsidR="001F494D" w:rsidRPr="001F494D" w:rsidRDefault="001F494D" w:rsidP="001F494D">
      <w:pPr>
        <w:spacing w:after="0" w:line="240" w:lineRule="auto"/>
        <w:ind w:firstLine="435"/>
        <w:contextualSpacing/>
        <w:jc w:val="both"/>
        <w:rPr>
          <w:rFonts w:ascii="Times New Roman" w:hAnsi="Times New Roman"/>
          <w:spacing w:val="2"/>
          <w:sz w:val="24"/>
          <w:szCs w:val="24"/>
        </w:rPr>
      </w:pPr>
      <w:r w:rsidRPr="001F494D">
        <w:rPr>
          <w:rFonts w:ascii="Times New Roman" w:hAnsi="Times New Roman"/>
          <w:spacing w:val="2"/>
          <w:sz w:val="24"/>
          <w:szCs w:val="24"/>
        </w:rPr>
        <w:t>Подобрать и провести две-три актуальные на данный период для данного педагогического коллектива (или одного педагога - по выбору студента)  психологические методики.</w:t>
      </w:r>
    </w:p>
    <w:p w:rsidR="001F494D" w:rsidRPr="001F494D" w:rsidRDefault="001F494D" w:rsidP="001F494D">
      <w:pPr>
        <w:spacing w:after="0" w:line="240" w:lineRule="auto"/>
        <w:ind w:firstLine="435"/>
        <w:contextualSpacing/>
        <w:jc w:val="both"/>
        <w:rPr>
          <w:rFonts w:ascii="Times New Roman" w:hAnsi="Times New Roman"/>
          <w:b/>
          <w:i/>
          <w:spacing w:val="2"/>
          <w:sz w:val="24"/>
          <w:szCs w:val="24"/>
        </w:rPr>
      </w:pPr>
      <w:r w:rsidRPr="001F494D">
        <w:rPr>
          <w:rFonts w:ascii="Times New Roman" w:hAnsi="Times New Roman"/>
          <w:b/>
          <w:i/>
          <w:spacing w:val="2"/>
          <w:sz w:val="24"/>
          <w:szCs w:val="24"/>
        </w:rPr>
        <w:t xml:space="preserve">Результат: протокол методики, выводы, рекомендации. </w:t>
      </w:r>
    </w:p>
    <w:p w:rsidR="001F494D" w:rsidRPr="001F494D" w:rsidRDefault="001F494D" w:rsidP="001F494D">
      <w:pPr>
        <w:spacing w:after="160" w:line="259" w:lineRule="auto"/>
        <w:rPr>
          <w:rFonts w:asciiTheme="minorHAnsi" w:hAnsiTheme="minorHAnsi" w:cstheme="minorBidi"/>
          <w:lang w:eastAsia="en-US"/>
        </w:rPr>
      </w:pP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88558C">
        <w:rPr>
          <w:b/>
          <w:color w:val="auto"/>
        </w:rPr>
        <w:t>ЧЕСКОЙ ПОДГОТОВКИ</w:t>
      </w:r>
      <w:r w:rsidRPr="00C12D58">
        <w:rPr>
          <w:b/>
          <w:color w:val="auto"/>
        </w:rPr>
        <w:t xml:space="preserve"> </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 ,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BE00E5" w:rsidP="00C55535">
            <w:pPr>
              <w:tabs>
                <w:tab w:val="right" w:leader="dot" w:pos="284"/>
                <w:tab w:val="left" w:pos="851"/>
              </w:tabs>
              <w:spacing w:after="0" w:line="240" w:lineRule="auto"/>
              <w:ind w:right="-57"/>
              <w:jc w:val="both"/>
              <w:rPr>
                <w:rFonts w:ascii="Times New Roman" w:hAnsi="Times New Roman"/>
                <w:iCs/>
                <w:noProof/>
                <w:sz w:val="24"/>
                <w:szCs w:val="24"/>
              </w:rPr>
            </w:pPr>
            <w:r w:rsidRPr="00F76AF7">
              <w:rPr>
                <w:rFonts w:ascii="Times New Roman" w:hAnsi="Times New Roman"/>
                <w:sz w:val="24"/>
                <w:szCs w:val="24"/>
              </w:rPr>
              <w:t>Выступление в качестве педагога-психолога на педагогическом совете школы</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BE00E5" w:rsidRPr="00BE00E5" w:rsidRDefault="00BE00E5" w:rsidP="00BE00E5">
            <w:pPr>
              <w:spacing w:after="0" w:line="240" w:lineRule="auto"/>
              <w:contextualSpacing/>
              <w:jc w:val="both"/>
              <w:rPr>
                <w:rFonts w:ascii="Times New Roman" w:hAnsi="Times New Roman"/>
                <w:color w:val="FF0000"/>
                <w:spacing w:val="2"/>
                <w:sz w:val="24"/>
                <w:szCs w:val="24"/>
                <w:lang w:eastAsia="en-US"/>
              </w:rPr>
            </w:pPr>
            <w:r w:rsidRPr="00BE00E5">
              <w:rPr>
                <w:rFonts w:ascii="Times New Roman" w:hAnsi="Times New Roman"/>
                <w:spacing w:val="2"/>
                <w:sz w:val="24"/>
                <w:szCs w:val="24"/>
                <w:lang w:eastAsia="en-US"/>
              </w:rPr>
              <w:t>Проведение психолого-педагогического тренинга с педагогами</w:t>
            </w:r>
          </w:p>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BE00E5" w:rsidRPr="00BE00E5" w:rsidRDefault="00BE00E5" w:rsidP="00BE00E5">
            <w:pPr>
              <w:spacing w:after="0" w:line="240" w:lineRule="auto"/>
              <w:contextualSpacing/>
              <w:jc w:val="both"/>
              <w:rPr>
                <w:rFonts w:ascii="Times New Roman" w:hAnsi="Times New Roman"/>
                <w:spacing w:val="2"/>
                <w:sz w:val="24"/>
                <w:szCs w:val="24"/>
                <w:lang w:eastAsia="en-US"/>
              </w:rPr>
            </w:pPr>
            <w:r w:rsidRPr="00BE00E5">
              <w:rPr>
                <w:rFonts w:ascii="Times New Roman" w:hAnsi="Times New Roman"/>
                <w:spacing w:val="2"/>
                <w:sz w:val="24"/>
                <w:szCs w:val="24"/>
                <w:lang w:eastAsia="en-US"/>
              </w:rPr>
              <w:t>Диагностическая работа с педагогами</w:t>
            </w:r>
          </w:p>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88558C">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DD5042">
        <w:rPr>
          <w:rFonts w:ascii="Times New Roman" w:hAnsi="Times New Roman"/>
          <w:sz w:val="24"/>
          <w:szCs w:val="24"/>
        </w:rPr>
        <w:t>учебной (технологической) (проектно-технологической) практики</w:t>
      </w:r>
      <w:r w:rsidR="00053394">
        <w:rPr>
          <w:rFonts w:ascii="Times New Roman" w:hAnsi="Times New Roman"/>
          <w:sz w:val="24"/>
          <w:szCs w:val="24"/>
        </w:rPr>
        <w:t xml:space="preserve">  </w:t>
      </w:r>
      <w:r w:rsidR="0088558C">
        <w:rPr>
          <w:rFonts w:ascii="Times New Roman" w:hAnsi="Times New Roman"/>
          <w:sz w:val="24"/>
          <w:szCs w:val="24"/>
        </w:rPr>
        <w:t>К.М.05.05 (У)</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E75D38"/>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B31D31"/>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53210D"/>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D2042C"/>
    <w:multiLevelType w:val="hybridMultilevel"/>
    <w:tmpl w:val="54F6BBE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A7A9C"/>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B655C9"/>
    <w:multiLevelType w:val="hybridMultilevel"/>
    <w:tmpl w:val="AFF4CBE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B030A"/>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15:restartNumberingAfterBreak="0">
    <w:nsid w:val="60FB3E7D"/>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150B43"/>
    <w:multiLevelType w:val="hybridMultilevel"/>
    <w:tmpl w:val="9B6601F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2041FE"/>
    <w:multiLevelType w:val="hybridMultilevel"/>
    <w:tmpl w:val="A33E1242"/>
    <w:lvl w:ilvl="0" w:tplc="96CCBEE4">
      <w:start w:val="3"/>
      <w:numFmt w:val="decimal"/>
      <w:lvlText w:val="%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7"/>
  </w:num>
  <w:num w:numId="4">
    <w:abstractNumId w:val="23"/>
  </w:num>
  <w:num w:numId="5">
    <w:abstractNumId w:val="15"/>
  </w:num>
  <w:num w:numId="6">
    <w:abstractNumId w:val="4"/>
  </w:num>
  <w:num w:numId="7">
    <w:abstractNumId w:val="46"/>
  </w:num>
  <w:num w:numId="8">
    <w:abstractNumId w:val="16"/>
  </w:num>
  <w:num w:numId="9">
    <w:abstractNumId w:val="42"/>
  </w:num>
  <w:num w:numId="10">
    <w:abstractNumId w:val="17"/>
  </w:num>
  <w:num w:numId="11">
    <w:abstractNumId w:val="6"/>
  </w:num>
  <w:num w:numId="12">
    <w:abstractNumId w:val="5"/>
  </w:num>
  <w:num w:numId="13">
    <w:abstractNumId w:val="8"/>
  </w:num>
  <w:num w:numId="14">
    <w:abstractNumId w:val="18"/>
  </w:num>
  <w:num w:numId="15">
    <w:abstractNumId w:val="35"/>
  </w:num>
  <w:num w:numId="16">
    <w:abstractNumId w:val="31"/>
  </w:num>
  <w:num w:numId="17">
    <w:abstractNumId w:val="40"/>
  </w:num>
  <w:num w:numId="18">
    <w:abstractNumId w:val="47"/>
  </w:num>
  <w:num w:numId="19">
    <w:abstractNumId w:val="48"/>
  </w:num>
  <w:num w:numId="20">
    <w:abstractNumId w:val="30"/>
  </w:num>
  <w:num w:numId="21">
    <w:abstractNumId w:val="20"/>
  </w:num>
  <w:num w:numId="22">
    <w:abstractNumId w:val="13"/>
  </w:num>
  <w:num w:numId="23">
    <w:abstractNumId w:val="34"/>
  </w:num>
  <w:num w:numId="24">
    <w:abstractNumId w:val="3"/>
  </w:num>
  <w:num w:numId="25">
    <w:abstractNumId w:val="29"/>
  </w:num>
  <w:num w:numId="26">
    <w:abstractNumId w:val="37"/>
  </w:num>
  <w:num w:numId="27">
    <w:abstractNumId w:val="43"/>
  </w:num>
  <w:num w:numId="28">
    <w:abstractNumId w:val="19"/>
  </w:num>
  <w:num w:numId="29">
    <w:abstractNumId w:val="45"/>
  </w:num>
  <w:num w:numId="30">
    <w:abstractNumId w:val="44"/>
  </w:num>
  <w:num w:numId="31">
    <w:abstractNumId w:val="21"/>
  </w:num>
  <w:num w:numId="32">
    <w:abstractNumId w:val="49"/>
  </w:num>
  <w:num w:numId="33">
    <w:abstractNumId w:val="24"/>
  </w:num>
  <w:num w:numId="34">
    <w:abstractNumId w:val="25"/>
  </w:num>
  <w:num w:numId="35">
    <w:abstractNumId w:val="28"/>
  </w:num>
  <w:num w:numId="36">
    <w:abstractNumId w:val="33"/>
  </w:num>
  <w:num w:numId="37">
    <w:abstractNumId w:val="12"/>
  </w:num>
  <w:num w:numId="38">
    <w:abstractNumId w:val="22"/>
  </w:num>
  <w:num w:numId="39">
    <w:abstractNumId w:val="9"/>
  </w:num>
  <w:num w:numId="40">
    <w:abstractNumId w:val="41"/>
  </w:num>
  <w:num w:numId="41">
    <w:abstractNumId w:val="36"/>
  </w:num>
  <w:num w:numId="42">
    <w:abstractNumId w:val="11"/>
  </w:num>
  <w:num w:numId="43">
    <w:abstractNumId w:val="38"/>
  </w:num>
  <w:num w:numId="44">
    <w:abstractNumId w:val="26"/>
  </w:num>
  <w:num w:numId="45">
    <w:abstractNumId w:val="10"/>
  </w:num>
  <w:num w:numId="46">
    <w:abstractNumId w:val="14"/>
  </w:num>
  <w:num w:numId="47">
    <w:abstractNumId w:val="7"/>
  </w:num>
  <w:num w:numId="48">
    <w:abstractNumId w:val="39"/>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0BF3"/>
    <w:rsid w:val="0001405A"/>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702A"/>
    <w:rsid w:val="000B0AD4"/>
    <w:rsid w:val="000C5F9A"/>
    <w:rsid w:val="000C6E15"/>
    <w:rsid w:val="000D1A7E"/>
    <w:rsid w:val="000D7D9B"/>
    <w:rsid w:val="000E2664"/>
    <w:rsid w:val="000E4F23"/>
    <w:rsid w:val="000F3386"/>
    <w:rsid w:val="000F63C1"/>
    <w:rsid w:val="00115437"/>
    <w:rsid w:val="00124B53"/>
    <w:rsid w:val="00142206"/>
    <w:rsid w:val="001603EA"/>
    <w:rsid w:val="00163D3F"/>
    <w:rsid w:val="00172C27"/>
    <w:rsid w:val="00174540"/>
    <w:rsid w:val="001764C2"/>
    <w:rsid w:val="00177748"/>
    <w:rsid w:val="00185BD6"/>
    <w:rsid w:val="001971C8"/>
    <w:rsid w:val="00197E02"/>
    <w:rsid w:val="001A4DAB"/>
    <w:rsid w:val="001B304D"/>
    <w:rsid w:val="001C13DE"/>
    <w:rsid w:val="001C7613"/>
    <w:rsid w:val="001D1050"/>
    <w:rsid w:val="001E0232"/>
    <w:rsid w:val="001F494D"/>
    <w:rsid w:val="001F4AD8"/>
    <w:rsid w:val="00201C62"/>
    <w:rsid w:val="00204A8A"/>
    <w:rsid w:val="00211181"/>
    <w:rsid w:val="00220FD4"/>
    <w:rsid w:val="0022112F"/>
    <w:rsid w:val="002364C0"/>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1A19"/>
    <w:rsid w:val="003C537B"/>
    <w:rsid w:val="003D2980"/>
    <w:rsid w:val="003D4877"/>
    <w:rsid w:val="003E0505"/>
    <w:rsid w:val="003E0D34"/>
    <w:rsid w:val="003F0B31"/>
    <w:rsid w:val="00400C85"/>
    <w:rsid w:val="00401246"/>
    <w:rsid w:val="004043B1"/>
    <w:rsid w:val="004103F1"/>
    <w:rsid w:val="004105A1"/>
    <w:rsid w:val="00420B5E"/>
    <w:rsid w:val="0042225F"/>
    <w:rsid w:val="004237CC"/>
    <w:rsid w:val="004361B3"/>
    <w:rsid w:val="0043671C"/>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67C"/>
    <w:rsid w:val="006B0E37"/>
    <w:rsid w:val="006B348B"/>
    <w:rsid w:val="006C1D38"/>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5D61"/>
    <w:rsid w:val="007D186A"/>
    <w:rsid w:val="007D1F77"/>
    <w:rsid w:val="007E44C8"/>
    <w:rsid w:val="007E460F"/>
    <w:rsid w:val="007F05B9"/>
    <w:rsid w:val="007F431F"/>
    <w:rsid w:val="007F7884"/>
    <w:rsid w:val="008149AE"/>
    <w:rsid w:val="00815567"/>
    <w:rsid w:val="00815A0B"/>
    <w:rsid w:val="00817636"/>
    <w:rsid w:val="00817BED"/>
    <w:rsid w:val="00817CC3"/>
    <w:rsid w:val="00825056"/>
    <w:rsid w:val="00825CC4"/>
    <w:rsid w:val="00827877"/>
    <w:rsid w:val="0083414A"/>
    <w:rsid w:val="008420E3"/>
    <w:rsid w:val="00852145"/>
    <w:rsid w:val="00861202"/>
    <w:rsid w:val="00863847"/>
    <w:rsid w:val="00865847"/>
    <w:rsid w:val="00866622"/>
    <w:rsid w:val="0087007F"/>
    <w:rsid w:val="00881FC8"/>
    <w:rsid w:val="0088250A"/>
    <w:rsid w:val="00884FB7"/>
    <w:rsid w:val="0088558C"/>
    <w:rsid w:val="00892F56"/>
    <w:rsid w:val="00897DD5"/>
    <w:rsid w:val="008A37E5"/>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39B8"/>
    <w:rsid w:val="00A37809"/>
    <w:rsid w:val="00A41E62"/>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4C9"/>
    <w:rsid w:val="00B609A6"/>
    <w:rsid w:val="00B72DF9"/>
    <w:rsid w:val="00B742D2"/>
    <w:rsid w:val="00B93628"/>
    <w:rsid w:val="00B974CF"/>
    <w:rsid w:val="00BB3BB3"/>
    <w:rsid w:val="00BB4D65"/>
    <w:rsid w:val="00BC02C6"/>
    <w:rsid w:val="00BC6865"/>
    <w:rsid w:val="00BC7776"/>
    <w:rsid w:val="00BE00E5"/>
    <w:rsid w:val="00BE5FBF"/>
    <w:rsid w:val="00BF35B0"/>
    <w:rsid w:val="00BF4DBC"/>
    <w:rsid w:val="00C0438A"/>
    <w:rsid w:val="00C07D70"/>
    <w:rsid w:val="00C12D58"/>
    <w:rsid w:val="00C1317F"/>
    <w:rsid w:val="00C15B0A"/>
    <w:rsid w:val="00C17903"/>
    <w:rsid w:val="00C221CD"/>
    <w:rsid w:val="00C263B4"/>
    <w:rsid w:val="00C32254"/>
    <w:rsid w:val="00C35A1D"/>
    <w:rsid w:val="00C45725"/>
    <w:rsid w:val="00C55535"/>
    <w:rsid w:val="00C630E4"/>
    <w:rsid w:val="00C713EC"/>
    <w:rsid w:val="00C720A3"/>
    <w:rsid w:val="00C8157E"/>
    <w:rsid w:val="00C9365D"/>
    <w:rsid w:val="00C93F82"/>
    <w:rsid w:val="00C9533F"/>
    <w:rsid w:val="00C97261"/>
    <w:rsid w:val="00C97BB5"/>
    <w:rsid w:val="00CA3232"/>
    <w:rsid w:val="00CA6892"/>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6">
    <w:name w:val="Title"/>
    <w:basedOn w:val="a"/>
    <w:link w:val="af7"/>
    <w:qFormat/>
    <w:locked/>
    <w:rsid w:val="004B50DE"/>
    <w:pPr>
      <w:spacing w:after="0" w:line="240" w:lineRule="auto"/>
      <w:jc w:val="center"/>
    </w:pPr>
    <w:rPr>
      <w:rFonts w:ascii="Times New Roman" w:hAnsi="Times New Roman"/>
      <w:b/>
      <w:caps/>
      <w:sz w:val="24"/>
      <w:szCs w:val="28"/>
    </w:rPr>
  </w:style>
  <w:style w:type="character" w:customStyle="1" w:styleId="af7">
    <w:name w:val="Заголовок Знак"/>
    <w:basedOn w:val="a0"/>
    <w:link w:val="af6"/>
    <w:rsid w:val="004B50DE"/>
    <w:rPr>
      <w:rFonts w:ascii="Times New Roman" w:hAnsi="Times New Roman"/>
      <w:b/>
      <w:caps/>
      <w:sz w:val="24"/>
      <w:szCs w:val="28"/>
    </w:rPr>
  </w:style>
  <w:style w:type="character" w:styleId="af8">
    <w:name w:val="Unresolved Mention"/>
    <w:basedOn w:val="a0"/>
    <w:uiPriority w:val="99"/>
    <w:semiHidden/>
    <w:unhideWhenUsed/>
    <w:rsid w:val="0001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427967853">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19</Pages>
  <Words>8321</Words>
  <Characters>47434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2018-06-14T08:09:00Z</cp:lastPrinted>
  <dcterms:created xsi:type="dcterms:W3CDTF">2021-10-12T05:24:00Z</dcterms:created>
  <dcterms:modified xsi:type="dcterms:W3CDTF">2022-11-13T15:09:00Z</dcterms:modified>
</cp:coreProperties>
</file>